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Carta de compromiso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Yo, XXX, identificado con el documento No. XXX, confirmo que soy el autor del texto “XXX” y que tengo la titularidad de sus derechos</w:t>
      </w:r>
      <w:r w:rsidDel="00000000" w:rsidR="00000000" w:rsidRPr="00000000">
        <w:rPr>
          <w:color w:val="000000"/>
          <w:sz w:val="24"/>
          <w:szCs w:val="24"/>
          <w:vertAlign w:val="superscript"/>
        </w:rPr>
        <w:footnoteReference w:customMarkFollows="0" w:id="0"/>
      </w:r>
      <w:r w:rsidDel="00000000" w:rsidR="00000000" w:rsidRPr="00000000">
        <w:rPr>
          <w:color w:val="000000"/>
          <w:sz w:val="24"/>
          <w:szCs w:val="24"/>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Por voluntad propia, he decidido someter el texto mencionado al proceso de evaluación y probable publicación en la </w:t>
      </w:r>
      <w:r w:rsidDel="00000000" w:rsidR="00000000" w:rsidRPr="00000000">
        <w:rPr>
          <w:sz w:val="24"/>
          <w:szCs w:val="24"/>
          <w:rtl w:val="0"/>
        </w:rPr>
        <w:t xml:space="preserve">revista</w:t>
      </w:r>
      <w:r w:rsidDel="00000000" w:rsidR="00000000" w:rsidRPr="00000000">
        <w:rPr>
          <w:i w:val="1"/>
          <w:iCs w:val="1"/>
          <w:sz w:val="24"/>
          <w:szCs w:val="24"/>
          <w:rtl w:val="0"/>
        </w:rPr>
        <w:t xml:space="preserve"> Praxis, Educación y Pedagogía</w:t>
      </w:r>
      <w:r w:rsidDel="00000000" w:rsidR="00000000" w:rsidRPr="00000000">
        <w:rPr>
          <w:color w:val="000000"/>
          <w:sz w:val="24"/>
          <w:szCs w:val="24"/>
          <w:rtl w:val="0"/>
        </w:rPr>
        <w:t xml:space="preserve">, y asumo el compromiso de no enviarlo simultáneamente a ningún otro medio de publicación, mientras el proceso de evaluación se resuelva en la revista.</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Declaro haber hecho uso correcto del derecho de cita, citando y referenciando aquellos elementos que no son de mi autoría. Reconozco que incurrir en alguna forma de plagio (plagio directo, autoplagio) o uso incorrecto de IA para la creación de contenido del artículo (datos de investigación, metodologías, imágenes derivadas de los resultados de la investigación) es motivo de rechazo del manuscrito</w:t>
      </w:r>
      <w:r w:rsidDel="00000000" w:rsidR="00000000" w:rsidRPr="00000000">
        <w:rPr>
          <w:color w:val="000000"/>
          <w:sz w:val="24"/>
          <w:szCs w:val="24"/>
          <w:vertAlign w:val="superscript"/>
        </w:rPr>
        <w:footnoteReference w:customMarkFollows="0" w:id="1"/>
      </w:r>
      <w:r w:rsidDel="00000000" w:rsidR="00000000" w:rsidRPr="00000000">
        <w:rPr>
          <w:color w:val="000000"/>
          <w:sz w:val="24"/>
          <w:szCs w:val="24"/>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En caso de que el texto resulte aprobado, cederé los derechos patrimoniales y de publicación a la </w:t>
      </w:r>
      <w:r w:rsidDel="00000000" w:rsidR="00000000" w:rsidRPr="00000000">
        <w:rPr>
          <w:sz w:val="24"/>
          <w:szCs w:val="24"/>
          <w:rtl w:val="0"/>
        </w:rPr>
        <w:t xml:space="preserve">revista</w:t>
      </w:r>
      <w:r w:rsidDel="00000000" w:rsidR="00000000" w:rsidRPr="00000000">
        <w:rPr>
          <w:i w:val="1"/>
          <w:iCs w:val="1"/>
          <w:sz w:val="24"/>
          <w:szCs w:val="24"/>
          <w:rtl w:val="0"/>
        </w:rPr>
        <w:t xml:space="preserve"> Praxis, Educación y Pedagogía</w:t>
      </w:r>
      <w:r w:rsidDel="00000000" w:rsidR="00000000" w:rsidRPr="00000000">
        <w:rPr>
          <w:color w:val="000000"/>
          <w:sz w:val="24"/>
          <w:szCs w:val="24"/>
          <w:rtl w:val="0"/>
        </w:rPr>
        <w:t xml:space="preserve"> y a la</w:t>
      </w:r>
      <w:r w:rsidDel="00000000" w:rsidR="00000000" w:rsidRPr="00000000">
        <w:rPr>
          <w:color w:val="000000"/>
          <w:sz w:val="20"/>
          <w:szCs w:val="20"/>
          <w:rtl w:val="0"/>
        </w:rPr>
        <w:t xml:space="preserve"> </w:t>
      </w:r>
      <w:r w:rsidDel="00000000" w:rsidR="00000000" w:rsidRPr="00000000">
        <w:rPr>
          <w:color w:val="000000"/>
          <w:sz w:val="24"/>
          <w:szCs w:val="24"/>
          <w:rtl w:val="0"/>
        </w:rPr>
        <w:t xml:space="preserve">Universidad del Valle, con el compromiso, además, de atender todas las observaciones, correcciones y ajustes que sean necesarios para lograr su publicación.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Cualquier reclamo que pueda sobrevenir de parte de un tercero por la originalidad o los contenidos de este texto, serán mi responsabilidad exclusiva.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Además, hago constar que he leído y acepto las políticas editoriales de la revista declaradas en su </w:t>
      </w:r>
      <w:hyperlink r:id="rId8">
        <w:r w:rsidDel="00000000" w:rsidR="00000000" w:rsidRPr="00000000">
          <w:rPr>
            <w:color w:val="1155cc"/>
            <w:sz w:val="24"/>
            <w:szCs w:val="24"/>
            <w:u w:val="single"/>
            <w:rtl w:val="0"/>
          </w:rPr>
          <w:t xml:space="preserve">sitio web</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Cordialmente,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Firma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b w:val="1"/>
          <w:bCs w:val="1"/>
          <w:color w:val="000000"/>
          <w:sz w:val="24"/>
          <w:szCs w:val="24"/>
        </w:rPr>
      </w:pPr>
      <w:r w:rsidDel="00000000" w:rsidR="00000000" w:rsidRPr="00000000">
        <w:rPr>
          <w:b w:val="1"/>
          <w:bCs w:val="1"/>
          <w:color w:val="000000"/>
          <w:sz w:val="24"/>
          <w:szCs w:val="24"/>
          <w:rtl w:val="0"/>
        </w:rPr>
        <w:t xml:space="preserve">Nombre completo</w:t>
      </w:r>
      <w:r w:rsidDel="00000000" w:rsidR="00000000" w:rsidRPr="00000000">
        <w:rPr>
          <w:b w:val="1"/>
          <w:bCs w:val="1"/>
          <w:color w:val="000000"/>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Documento de identificación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bl>
      <w:tblPr>
        <w:tblStyle w:val="Table1"/>
        <w:tblW w:w="1006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2"/>
        <w:gridCol w:w="5503"/>
        <w:tblGridChange w:id="0">
          <w:tblGrid>
            <w:gridCol w:w="4562"/>
            <w:gridCol w:w="5503"/>
          </w:tblGrid>
        </w:tblGridChange>
      </w:tblGrid>
      <w:tr>
        <w:trPr>
          <w:cantSplit w:val="0"/>
          <w:tblHeader w:val="0"/>
        </w:trPr>
        <w:tc>
          <w:tcPr>
            <w:gridSpan w:val="2"/>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DECLARACIONES</w:t>
            </w:r>
            <w:r w:rsidDel="00000000" w:rsidR="00000000" w:rsidRPr="00000000">
              <w:rPr>
                <w:b w:val="1"/>
                <w:bCs w:val="1"/>
                <w:color w:val="000000"/>
                <w:sz w:val="24"/>
                <w:szCs w:val="24"/>
                <w:rtl w:val="0"/>
              </w:rPr>
              <w:t xml:space="preserve"> </w:t>
            </w:r>
            <w:r w:rsidDel="00000000" w:rsidR="00000000" w:rsidRPr="00000000">
              <w:rPr>
                <w:rFonts w:ascii="Times New Roman" w:cs="Times New Roman" w:eastAsia="Times New Roman" w:hAnsi="Times New Roman"/>
                <w:b w:val="1"/>
                <w:bCs w:val="1"/>
                <w:color w:val="000000"/>
                <w:rtl w:val="0"/>
              </w:rPr>
              <w:t xml:space="preserve">FINALES</w:t>
            </w:r>
          </w:p>
        </w:tc>
      </w:tr>
      <w:tr>
        <w:trPr>
          <w:cantSplit w:val="0"/>
          <w:tblHeader w:val="0"/>
        </w:trPr>
        <w:tc>
          <w:tcPr>
            <w:gridSpan w:val="2"/>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garantizar la transparencia en las publicaciones de la revista </w:t>
            </w:r>
            <w:r w:rsidDel="00000000" w:rsidR="00000000" w:rsidRPr="00000000">
              <w:rPr>
                <w:rFonts w:ascii="Times New Roman" w:cs="Times New Roman" w:eastAsia="Times New Roman" w:hAnsi="Times New Roman"/>
                <w:i w:val="1"/>
                <w:iCs w:val="1"/>
                <w:rtl w:val="0"/>
              </w:rPr>
              <w:t xml:space="preserve">Praxis, Educación y Pedagogía</w:t>
            </w:r>
            <w:r w:rsidDel="00000000" w:rsidR="00000000" w:rsidRPr="00000000">
              <w:rPr>
                <w:rFonts w:ascii="Times New Roman" w:cs="Times New Roman" w:eastAsia="Times New Roman" w:hAnsi="Times New Roman"/>
                <w:color w:val="000000"/>
                <w:rtl w:val="0"/>
              </w:rPr>
              <w:t xml:space="preserve">, la siguiente información se incorporará en el manuscrito en caso de que este sea aprobado.</w:t>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ÍTEM</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Fonts w:ascii="Times New Roman" w:cs="Times New Roman" w:eastAsia="Times New Roman" w:hAnsi="Times New Roman"/>
                <w:b w:val="1"/>
                <w:bCs w:val="1"/>
                <w:color w:val="000000"/>
                <w:rtl w:val="0"/>
              </w:rPr>
              <w:t xml:space="preserve">RESPUESTA (Justificar o N/A)</w:t>
            </w:r>
            <w:r w:rsidDel="00000000" w:rsidR="00000000" w:rsidRPr="00000000">
              <w:rPr>
                <w:rFonts w:ascii="Times New Roman" w:cs="Times New Roman" w:eastAsia="Times New Roman" w:hAnsi="Times New Roman"/>
                <w:b w:val="1"/>
                <w:bCs w:val="1"/>
                <w:color w:val="000000"/>
                <w:vertAlign w:val="superscript"/>
              </w:rPr>
              <w:footnoteReference w:customMarkFollows="0" w:id="3"/>
            </w:r>
            <w:r w:rsidDel="00000000" w:rsidR="00000000" w:rsidRPr="00000000">
              <w:rPr>
                <w:rtl w:val="0"/>
              </w:rPr>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Datos de financiación del artículo:</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debe declarar si el artículo se deriva de un proyecto financiado, la institución que lo financió, o si se recibieron recursos de alguna índole para la investigación, escritura o publicación del artículo.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Implicaciones éticas:</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 la investigación que antecede a este artículo implica algún tipo de manejo de información sensible o personal, o si tiene algún tipo de intervención en animales o seres humanos, se debe declarar, y sus implicaciones en la metodología o en el desarrollo particular de la investigación.</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Declaración de conflicto de interés:</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Mencione si cuenta con algún conflicto de interés de índole financiero, profesional o personal que interfiera con la presentación o la publicación del manuscrito.</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Contribuciones del/los autor/es:</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Indique los roles que mejor representen sus contribuciones en la investigación, escritura y revisión de su manuscrito, de acuerdo con la taxonomía que establece CRedIT y que se puede consultar en el siguiente enlace:</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ff"/>
                <w:u w:val="single"/>
              </w:rPr>
            </w:pPr>
            <w:hyperlink r:id="rId9">
              <w:r w:rsidDel="00000000" w:rsidR="00000000" w:rsidRPr="00000000">
                <w:rPr>
                  <w:rFonts w:ascii="Times New Roman" w:cs="Times New Roman" w:eastAsia="Times New Roman" w:hAnsi="Times New Roman"/>
                  <w:color w:val="0000ff"/>
                  <w:u w:val="single"/>
                  <w:rtl w:val="0"/>
                </w:rPr>
                <w:t xml:space="preserve">https://credit.niso.org/</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color w:val="0000ff"/>
                <w:sz w:val="20"/>
                <w:szCs w:val="20"/>
                <w:u w:val="singl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Roles</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Conceptualización, Curaduría de datos, Análisis formal, Adquisición de recursos</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Investigación, Metodología, Administración del proyecto, Recursos, Software, Supervisión, Validación, Visualización, Escritura (borrador original), Escritura (revisión y edición)</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Como mínimo se deben mencionar los siguientes roles:</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-Escritura (preparación del borrador original)</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Escritura (revisión y edición)</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ff"/>
                <w:u w:val="singl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Nota: un rol puede repetirse en diferentes autores.</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1527"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Agradecimientos (opcional)</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autores pueden incluir agradecimientos </w:t>
            </w:r>
            <w:r w:rsidDel="00000000" w:rsidR="00000000" w:rsidRPr="00000000">
              <w:rPr>
                <w:rFonts w:ascii="Times New Roman" w:cs="Times New Roman" w:eastAsia="Times New Roman" w:hAnsi="Times New Roman"/>
                <w:color w:val="000000"/>
                <w:u w:val="single"/>
                <w:rtl w:val="0"/>
              </w:rPr>
              <w:t xml:space="preserve">académicos</w:t>
            </w:r>
            <w:r w:rsidDel="00000000" w:rsidR="00000000" w:rsidRPr="00000000">
              <w:rPr>
                <w:rFonts w:ascii="Times New Roman" w:cs="Times New Roman" w:eastAsia="Times New Roman" w:hAnsi="Times New Roman"/>
                <w:color w:val="000000"/>
                <w:rtl w:val="0"/>
              </w:rPr>
              <w:t xml:space="preserve"> a personas o instituciones que hayan contribuido significativamente a la investigación o a la publicación del manuscrito.</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Declaración de uso de inteligencia artificial</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Indique si utilizó alguna herramienta de inteligencia artificial generativa (como ChatGPT) en la elaboración del artículo y responda los siguientes puntos</w:t>
            </w:r>
            <w:r w:rsidDel="00000000" w:rsidR="00000000" w:rsidRPr="00000000">
              <w:rPr>
                <w:rFonts w:ascii="Times New Roman" w:cs="Times New Roman" w:eastAsia="Times New Roman" w:hAnsi="Times New Roman"/>
                <w:color w:val="000000"/>
                <w:vertAlign w:val="superscript"/>
              </w:rPr>
              <w:footnoteReference w:customMarkFollows="0" w:id="4"/>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tipo de herramienta de IA utilizada.</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qué propósito se empleó.</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 qué apartado del manuscrito se aplicó.</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 qué fase de la investigación se utilizó (e.g.: Conceptualización/Planificación, Ejecución/Técnica o Evaluación/Análisis). </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Cómo se revisó y verificó el contenido generado por IA.</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Autor de correspondencia</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Indique el nombre, correo electrónico y dirección física de la institución del autor que está a cargo de la comunicación con la revista y que responde a las solicitudes del proceso editorial del artículo.</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color w:val="000000"/>
        </w:rPr>
      </w:pPr>
      <w:bookmarkStart w:colFirst="0" w:colLast="0" w:name="_heading=h.oux0wohqic8p" w:id="0"/>
      <w:bookmarkEnd w:id="0"/>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Agradecemos su colaboración con el diligenciamiento de los siguientes datos, los cuales son fundamentales para completar nuestra base de datos. Además, esta información es necesaria para el registro de los autores (en caso de que se publique el manuscrito) en el sistema de Indexación Nacional Publindex, del Ministerio de Ciencia, Tecnología e Innovación (Minciencias) de Colombia.</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tbl>
      <w:tblPr>
        <w:tblStyle w:val="Table2"/>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4"/>
        <w:gridCol w:w="5503"/>
        <w:tblGridChange w:id="0">
          <w:tblGrid>
            <w:gridCol w:w="4704"/>
            <w:gridCol w:w="5503"/>
          </w:tblGrid>
        </w:tblGridChange>
      </w:tblGrid>
      <w:tr>
        <w:trPr>
          <w:cantSplit w:val="0"/>
          <w:tblHeader w:val="0"/>
        </w:trPr>
        <w:tc>
          <w:tcPr>
            <w:gridSpan w:val="2"/>
          </w:tcPr>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Datos solicitados</w:t>
            </w:r>
            <w:r w:rsidDel="00000000" w:rsidR="00000000" w:rsidRPr="00000000">
              <w:rPr>
                <w:rtl w:val="0"/>
              </w:rPr>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Filiación institucional</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caso de contar con más de una filiación, solo indique la principal)</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Fecha de ingreso a la filiación institucional</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Fecha de egreso de la filiación institucional (si es el caso)</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Correo electrónico</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Cédula de ciudadanía/Extranjería/DNI</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País de nacimiento</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3" w:hRule="atLeast"/>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Enlace CvLAC actualizado </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(solo para autores colombianos)</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Enlace ORCID con información actualizada (no se aceptan perfiles sin diligenciar)</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Nivel de formación académica (PhD, Magister)</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Programa académico</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Áreas de investigación</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sectPr>
      <w:headerReference r:id="rId10" w:type="default"/>
      <w:footerReference r:id="rId11" w:type="default"/>
      <w:pgSz w:h="15842" w:w="12242" w:orient="portrait"/>
      <w:pgMar w:bottom="567"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6D">
    <w:pPr>
      <w:tabs>
        <w:tab w:val="center" w:leader="none" w:pos="4252"/>
        <w:tab w:val="right" w:leader="none" w:pos="8504"/>
      </w:tabs>
      <w:spacing w:after="0" w:line="240" w:lineRule="auto"/>
      <w:jc w:val="center"/>
      <w:rPr>
        <w:b w:val="1"/>
        <w:bCs w:val="1"/>
        <w:highlight w:val="yellow"/>
      </w:rPr>
    </w:pPr>
    <w:r w:rsidDel="00000000" w:rsidR="00000000" w:rsidRPr="00000000">
      <w:rPr>
        <w:b w:val="1"/>
        <w:bCs w:val="1"/>
        <w:rtl w:val="0"/>
      </w:rPr>
      <w:t xml:space="preserve">Universidad del Valle, Cali, Colombia. Facultad de Educación y Pedagogía, Vicedecanatura de Investigaciones, Edificio D4, oficina 4026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-38099</wp:posOffset>
              </wp:positionV>
              <wp:extent cx="12700" cy="12700"/>
              <wp:effectExtent b="0" l="0" r="0" t="0"/>
              <wp:wrapNone/>
              <wp:docPr id="4" name=""/>
              <a:graphic>
                <a:graphicData uri="http://schemas.microsoft.com/office/word/2010/wordprocessingShape">
                  <wps:wsp>
                    <wps:cNvCnPr/>
                    <wps:spPr>
                      <a:xfrm>
                        <a:off x="2373883" y="3779683"/>
                        <a:ext cx="5944235" cy="635"/>
                      </a:xfrm>
                      <a:prstGeom prst="straightConnector1">
                        <a:avLst/>
                      </a:prstGeom>
                      <a:solidFill>
                        <a:srgbClr val="FFFFFF"/>
                      </a:solid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-38099</wp:posOffset>
              </wp:positionV>
              <wp:extent cx="12700" cy="12700"/>
              <wp:effectExtent b="0" l="0" r="0" t="0"/>
              <wp:wrapNone/>
              <wp:docPr id="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b w:val="1"/>
        <w:bCs w:val="1"/>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Si el manuscrito tiene imágenes, figuras o algún texto para el que sea necesario un permiso de reúso o reproducción, aquí se debe hacer la salvedad y afirmar que se cuenta con las debidas autorizaciones y relacionar de qué obras se trata. Tales autorizaciones deben enviarse como adjunto a esta carta. </w:t>
      </w:r>
    </w:p>
  </w:footnote>
  <w:footnote w:id="1">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El ocultar el uso de herramientas de IA será considerado una falta ética y será motivo de rechazo de un manuscrito en cualquier fase del proceso de publicación.</w:t>
      </w:r>
    </w:p>
  </w:footnote>
  <w:footnote w:id="2">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caso de que el manuscrito cuente con más de un autor, cada uno de ellos deberá firmar una carta individual. Esto con el fin de garantizar mayor claridad.</w:t>
      </w:r>
    </w:p>
  </w:footnote>
  <w:footnote w:id="3">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caso de que alguno de estos ítems no aplique en su manuscrito, por favor indicarlo como "N/A" en la casilla de respuesta.</w:t>
      </w:r>
    </w:p>
  </w:footnote>
  <w:footnote w:id="4">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Todo contenido generado por IA debe ser supervisado, editado y validado por los autores. La responsabilidad del contenido recae exclusivamente en los firmantes.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tabs>
        <w:tab w:val="center" w:leader="none" w:pos="4252"/>
        <w:tab w:val="right" w:leader="none" w:pos="8504"/>
      </w:tabs>
      <w:spacing w:after="0" w:line="240" w:lineRule="auto"/>
      <w:rPr>
        <w:b w:val="1"/>
        <w:bCs w:val="1"/>
        <w:color w:val="000000"/>
      </w:rPr>
    </w:pPr>
    <w:r w:rsidDel="00000000" w:rsidR="00000000" w:rsidRPr="00000000">
      <w:rPr/>
      <w:drawing>
        <wp:inline distB="114300" distT="114300" distL="114300" distR="114300">
          <wp:extent cx="1207634" cy="58369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07634" cy="58369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5482590</wp:posOffset>
          </wp:positionH>
          <wp:positionV relativeFrom="paragraph">
            <wp:posOffset>-50161</wp:posOffset>
          </wp:positionV>
          <wp:extent cx="828675" cy="68770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28675" cy="687705"/>
                  </a:xfrm>
                  <a:prstGeom prst="rect"/>
                  <a:ln/>
                </pic:spPr>
              </pic:pic>
            </a:graphicData>
          </a:graphic>
        </wp:anchor>
      </w:drawing>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Times New Roman" w:cs="Times New Roman" w:eastAsia="Times New Roman" w:hAnsi="Times New Roman"/>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05085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5085C"/>
    <w:rPr>
      <w:rFonts w:ascii="Calibri" w:cs="Times New Roman" w:eastAsia="Calibri" w:hAnsi="Calibri"/>
      <w:lang w:val="es-CO"/>
    </w:rPr>
  </w:style>
  <w:style w:type="paragraph" w:styleId="Piedepgina">
    <w:name w:val="footer"/>
    <w:basedOn w:val="Normal"/>
    <w:link w:val="PiedepginaCar"/>
    <w:uiPriority w:val="99"/>
    <w:unhideWhenUsed w:val="1"/>
    <w:rsid w:val="0005085C"/>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5085C"/>
    <w:rPr>
      <w:rFonts w:ascii="Calibri" w:cs="Times New Roman" w:eastAsia="Calibri" w:hAnsi="Calibri"/>
      <w:lang w:val="es-CO"/>
    </w:rPr>
  </w:style>
  <w:style w:type="paragraph" w:styleId="Sinespaciado">
    <w:name w:val="No Spacing"/>
    <w:link w:val="SinespaciadoCar"/>
    <w:uiPriority w:val="1"/>
    <w:qFormat w:val="1"/>
    <w:rsid w:val="0005085C"/>
    <w:pPr>
      <w:spacing w:after="0" w:line="240" w:lineRule="auto"/>
    </w:pPr>
    <w:rPr>
      <w:rFonts w:cs="Times New Roman"/>
    </w:rPr>
  </w:style>
  <w:style w:type="character" w:styleId="Ttulo5Car" w:customStyle="1">
    <w:name w:val="Título 5 Car"/>
    <w:basedOn w:val="Fuentedeprrafopredeter"/>
    <w:rsid w:val="001E486A"/>
    <w:rPr>
      <w:rFonts w:ascii="Times New Roman" w:cs="Times New Roman" w:eastAsia="Times New Roman" w:hAnsi="Times New Roman"/>
      <w:b w:val="1"/>
      <w:bCs w:val="1"/>
      <w:i w:val="1"/>
      <w:iCs w:val="1"/>
      <w:sz w:val="26"/>
      <w:szCs w:val="26"/>
      <w:lang w:eastAsia="es-ES"/>
    </w:rPr>
  </w:style>
  <w:style w:type="character" w:styleId="estilo11" w:customStyle="1">
    <w:name w:val="estilo11"/>
    <w:basedOn w:val="Fuentedeprrafopredeter"/>
    <w:rsid w:val="00CE5F26"/>
    <w:rPr>
      <w:rFonts w:ascii="Tahoma" w:cs="Tahoma" w:hAnsi="Tahoma" w:hint="default"/>
    </w:rPr>
  </w:style>
  <w:style w:type="paragraph" w:styleId="Textodeglobo">
    <w:name w:val="Balloon Text"/>
    <w:basedOn w:val="Normal"/>
    <w:link w:val="TextodegloboCar"/>
    <w:uiPriority w:val="99"/>
    <w:semiHidden w:val="1"/>
    <w:unhideWhenUsed w:val="1"/>
    <w:rsid w:val="00CE5F2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E5F26"/>
    <w:rPr>
      <w:rFonts w:ascii="Tahoma" w:cs="Tahoma" w:eastAsia="Calibri" w:hAnsi="Tahoma"/>
      <w:sz w:val="16"/>
      <w:szCs w:val="16"/>
      <w:lang w:val="es-CO"/>
    </w:rPr>
  </w:style>
  <w:style w:type="table" w:styleId="Tablaconcuadrcula">
    <w:name w:val="Table Grid"/>
    <w:basedOn w:val="Tablanormal"/>
    <w:uiPriority w:val="59"/>
    <w:rsid w:val="005135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D86FA6"/>
    <w:pPr>
      <w:ind w:left="720"/>
      <w:contextualSpacing w:val="1"/>
    </w:pPr>
  </w:style>
  <w:style w:type="character" w:styleId="Hipervnculo">
    <w:name w:val="Hyperlink"/>
    <w:basedOn w:val="Fuentedeprrafopredeter"/>
    <w:uiPriority w:val="99"/>
    <w:unhideWhenUsed w:val="1"/>
    <w:rsid w:val="00BA3262"/>
    <w:rPr>
      <w:color w:val="0000ff" w:themeColor="hyperlink"/>
      <w:u w:val="single"/>
    </w:rPr>
  </w:style>
  <w:style w:type="paragraph" w:styleId="Textosinformato">
    <w:name w:val="Plain Text"/>
    <w:basedOn w:val="Normal"/>
    <w:link w:val="TextosinformatoCar"/>
    <w:uiPriority w:val="99"/>
    <w:semiHidden w:val="1"/>
    <w:unhideWhenUsed w:val="1"/>
    <w:rsid w:val="005D2093"/>
    <w:pPr>
      <w:spacing w:after="0" w:line="240" w:lineRule="auto"/>
    </w:pPr>
    <w:rPr>
      <w:rFonts w:eastAsiaTheme="minorHAnsi"/>
      <w:lang w:val="es-ES"/>
    </w:rPr>
  </w:style>
  <w:style w:type="character" w:styleId="TextosinformatoCar" w:customStyle="1">
    <w:name w:val="Texto sin formato Car"/>
    <w:basedOn w:val="Fuentedeprrafopredeter"/>
    <w:link w:val="Textosinformato"/>
    <w:uiPriority w:val="99"/>
    <w:semiHidden w:val="1"/>
    <w:rsid w:val="005D2093"/>
    <w:rPr>
      <w:rFonts w:ascii="Calibri" w:cs="Times New Roman" w:hAnsi="Calibri"/>
    </w:rPr>
  </w:style>
  <w:style w:type="character" w:styleId="SinespaciadoCar" w:customStyle="1">
    <w:name w:val="Sin espaciado Car"/>
    <w:link w:val="Sinespaciado"/>
    <w:uiPriority w:val="1"/>
    <w:locked w:val="1"/>
    <w:rsid w:val="00C8379D"/>
    <w:rPr>
      <w:rFonts w:ascii="Calibri" w:cs="Times New Roman" w:eastAsia="Calibri" w:hAnsi="Calibri"/>
      <w:lang w:val="es-CO"/>
    </w:rPr>
  </w:style>
  <w:style w:type="paragraph" w:styleId="Textoindependiente">
    <w:name w:val="Body Text"/>
    <w:basedOn w:val="Normal"/>
    <w:link w:val="TextoindependienteCar"/>
    <w:rsid w:val="006B6AB8"/>
    <w:pPr>
      <w:spacing w:after="120" w:line="240" w:lineRule="auto"/>
    </w:pPr>
    <w:rPr>
      <w:rFonts w:ascii="Times New Roman" w:eastAsia="Times New Roman" w:hAnsi="Times New Roman"/>
      <w:sz w:val="24"/>
      <w:szCs w:val="24"/>
      <w:lang w:eastAsia="es-ES" w:val="es-ES"/>
    </w:rPr>
  </w:style>
  <w:style w:type="character" w:styleId="TextoindependienteCar" w:customStyle="1">
    <w:name w:val="Texto independiente Car"/>
    <w:basedOn w:val="Fuentedeprrafopredeter"/>
    <w:link w:val="Textoindependiente"/>
    <w:rsid w:val="006B6AB8"/>
    <w:rPr>
      <w:rFonts w:ascii="Times New Roman" w:cs="Times New Roman" w:eastAsia="Times New Roman" w:hAnsi="Times New Roman"/>
      <w:sz w:val="24"/>
      <w:szCs w:val="24"/>
      <w:lang w:eastAsia="es-ES"/>
    </w:rPr>
  </w:style>
  <w:style w:type="paragraph" w:styleId="Textonotapie">
    <w:name w:val="footnote text"/>
    <w:basedOn w:val="Normal"/>
    <w:link w:val="TextonotapieCar"/>
    <w:uiPriority w:val="99"/>
    <w:semiHidden w:val="1"/>
    <w:unhideWhenUsed w:val="1"/>
    <w:rsid w:val="00993AA3"/>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93AA3"/>
    <w:rPr>
      <w:rFonts w:ascii="Calibri" w:cs="Times New Roman" w:eastAsia="Calibri" w:hAnsi="Calibri"/>
      <w:sz w:val="20"/>
      <w:szCs w:val="20"/>
      <w:lang w:val="es-CO"/>
    </w:rPr>
  </w:style>
  <w:style w:type="character" w:styleId="Refdenotaalpie">
    <w:name w:val="footnote reference"/>
    <w:basedOn w:val="Fuentedeprrafopredeter"/>
    <w:uiPriority w:val="99"/>
    <w:semiHidden w:val="1"/>
    <w:unhideWhenUsed w:val="1"/>
    <w:rsid w:val="00993AA3"/>
    <w:rPr>
      <w:vertAlign w:val="superscript"/>
    </w:rPr>
  </w:style>
  <w:style w:type="character" w:styleId="Refdecomentario">
    <w:name w:val="annotation reference"/>
    <w:basedOn w:val="Fuentedeprrafopredeter"/>
    <w:uiPriority w:val="99"/>
    <w:semiHidden w:val="1"/>
    <w:unhideWhenUsed w:val="1"/>
    <w:rsid w:val="000E5A64"/>
    <w:rPr>
      <w:sz w:val="16"/>
      <w:szCs w:val="16"/>
    </w:rPr>
  </w:style>
  <w:style w:type="paragraph" w:styleId="Textocomentario">
    <w:name w:val="annotation text"/>
    <w:basedOn w:val="Normal"/>
    <w:link w:val="TextocomentarioCar"/>
    <w:uiPriority w:val="99"/>
    <w:unhideWhenUsed w:val="1"/>
    <w:rsid w:val="000E5A64"/>
    <w:pPr>
      <w:spacing w:line="240" w:lineRule="auto"/>
    </w:pPr>
    <w:rPr>
      <w:sz w:val="20"/>
      <w:szCs w:val="20"/>
    </w:rPr>
  </w:style>
  <w:style w:type="character" w:styleId="TextocomentarioCar" w:customStyle="1">
    <w:name w:val="Texto comentario Car"/>
    <w:basedOn w:val="Fuentedeprrafopredeter"/>
    <w:link w:val="Textocomentario"/>
    <w:uiPriority w:val="99"/>
    <w:rsid w:val="000E5A64"/>
    <w:rPr>
      <w:rFonts w:ascii="Calibri" w:cs="Times New Roman" w:eastAsia="Calibri" w:hAnsi="Calibri"/>
      <w:sz w:val="20"/>
      <w:szCs w:val="20"/>
      <w:lang w:val="es-CO"/>
    </w:rPr>
  </w:style>
  <w:style w:type="paragraph" w:styleId="Asuntodelcomentario">
    <w:name w:val="annotation subject"/>
    <w:basedOn w:val="Textocomentario"/>
    <w:next w:val="Textocomentario"/>
    <w:link w:val="AsuntodelcomentarioCar"/>
    <w:uiPriority w:val="99"/>
    <w:semiHidden w:val="1"/>
    <w:unhideWhenUsed w:val="1"/>
    <w:rsid w:val="000E5A64"/>
    <w:rPr>
      <w:b w:val="1"/>
      <w:bCs w:val="1"/>
    </w:rPr>
  </w:style>
  <w:style w:type="character" w:styleId="AsuntodelcomentarioCar" w:customStyle="1">
    <w:name w:val="Asunto del comentario Car"/>
    <w:basedOn w:val="TextocomentarioCar"/>
    <w:link w:val="Asuntodelcomentario"/>
    <w:uiPriority w:val="99"/>
    <w:semiHidden w:val="1"/>
    <w:rsid w:val="000E5A64"/>
    <w:rPr>
      <w:rFonts w:ascii="Calibri" w:cs="Times New Roman" w:eastAsia="Calibri" w:hAnsi="Calibri"/>
      <w:b w:val="1"/>
      <w:bCs w:val="1"/>
      <w:sz w:val="20"/>
      <w:szCs w:val="20"/>
      <w:lang w:val="es-CO"/>
    </w:rPr>
  </w:style>
  <w:style w:type="character" w:styleId="Mencinsinresolver">
    <w:name w:val="Unresolved Mention"/>
    <w:basedOn w:val="Fuentedeprrafopredeter"/>
    <w:uiPriority w:val="99"/>
    <w:semiHidden w:val="1"/>
    <w:unhideWhenUsed w:val="1"/>
    <w:rsid w:val="00745ECA"/>
    <w:rPr>
      <w:color w:val="605e5c"/>
      <w:shd w:color="auto" w:fill="e1dfdd" w:val="clear"/>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credit.niso.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praxiseducacionpedagogia.univalle.edu.co/index.php/praxis_educacion/inde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lvlimMtbbfGKhX4P2eUqohIdw==">CgMxLjAyDmgub3V4MHdvaHFpYzhwOAByITFCc0NEM1VlMjBMN1BzclFGWmZiS195S2x6aDlUOEx5Vw==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2024-04-30T12:50:00Z</dcterms:created>
</cp:coreProperties>
</file>